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b/>
          <w:sz w:val="20"/>
        </w:rPr>
      </w:pPr>
      <w:bookmarkStart w:id="0" w:name="posam_041824.htm"/>
      <w:bookmarkStart w:id="1" w:name="ksposam_041824"/>
      <w:bookmarkEnd w:id="0"/>
      <w:bookmarkEnd w:id="1"/>
      <w:r>
        <w:rPr>
          <w:b/>
          <w:sz w:val="20"/>
        </w:rPr>
        <w:t>As filed with the Securities and Exchange Commission on May 10, 2024</w:t>
      </w:r>
    </w:p>
    <w:p>
      <w:pPr>
        <w:pStyle w:val="TextBody"/>
        <w:bidi w:val="0"/>
        <w:spacing w:before="0" w:after="0"/>
        <w:ind w:left="0" w:right="0" w:hanging="0"/>
        <w:jc w:val="center"/>
        <w:rPr/>
      </w:pPr>
      <w:r>
        <w:rPr/>
        <w:t> </w:t>
      </w:r>
    </w:p>
    <w:p>
      <w:pPr>
        <w:pStyle w:val="TextBody"/>
        <w:bidi w:val="0"/>
        <w:spacing w:before="0" w:after="0"/>
        <w:ind w:left="0" w:right="0" w:hanging="0"/>
        <w:jc w:val="right"/>
        <w:rPr>
          <w:b/>
          <w:sz w:val="20"/>
        </w:rPr>
      </w:pPr>
      <w:r>
        <w:rPr>
          <w:b/>
          <w:sz w:val="20"/>
        </w:rPr>
        <w:t>Registration No. 333-269868</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UNITED STATES</w:t>
      </w:r>
    </w:p>
    <w:p>
      <w:pPr>
        <w:pStyle w:val="TextBody"/>
        <w:bidi w:val="0"/>
        <w:spacing w:before="0" w:after="0"/>
        <w:ind w:left="0" w:right="0" w:hanging="0"/>
        <w:jc w:val="center"/>
        <w:rPr>
          <w:b/>
          <w:sz w:val="20"/>
        </w:rPr>
      </w:pPr>
      <w:r>
        <w:rPr>
          <w:b/>
          <w:sz w:val="20"/>
        </w:rPr>
        <w:t>SECURITIES AND EXCHANGE COMMISSION</w:t>
      </w:r>
    </w:p>
    <w:p>
      <w:pPr>
        <w:pStyle w:val="TextBody"/>
        <w:bidi w:val="0"/>
        <w:spacing w:before="0" w:after="0"/>
        <w:ind w:left="0" w:right="0" w:hanging="0"/>
        <w:jc w:val="center"/>
        <w:rPr>
          <w:b/>
          <w:sz w:val="20"/>
        </w:rPr>
      </w:pPr>
      <w:r>
        <w:rPr>
          <w:b/>
          <w:sz w:val="20"/>
        </w:rPr>
        <w:t>Washington, D.C. 20549</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POST-EFFECTIVE AMENDMENT NO. 1 TO</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FORM F-3</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REGISTRATION STATEMENT UNDER THE SECURITIES ACT OF 1933</w:t>
      </w:r>
    </w:p>
    <w:p>
      <w:pPr>
        <w:pStyle w:val="TextBody"/>
        <w:bidi w:val="0"/>
        <w:spacing w:before="0" w:after="0"/>
        <w:ind w:left="0" w:right="0" w:hanging="0"/>
        <w:jc w:val="center"/>
        <w:rPr/>
      </w:pPr>
      <w:r>
        <w:rPr/>
        <w:t> </w:t>
      </w:r>
    </w:p>
    <w:p>
      <w:pPr>
        <w:pStyle w:val="TextBody"/>
        <w:bidi w:val="0"/>
        <w:spacing w:before="0" w:after="0"/>
        <w:ind w:left="0" w:right="0" w:hanging="0"/>
        <w:jc w:val="center"/>
        <w:rPr>
          <w:b/>
          <w:sz w:val="36"/>
        </w:rPr>
      </w:pPr>
      <w:r>
        <w:rPr>
          <w:b/>
          <w:sz w:val="36"/>
        </w:rPr>
        <w:t>MEDICENNA THERAPEUTICS CORP.</w:t>
      </w:r>
    </w:p>
    <w:p>
      <w:pPr>
        <w:pStyle w:val="TextBody"/>
        <w:bidi w:val="0"/>
        <w:spacing w:before="0" w:after="0"/>
        <w:ind w:left="0" w:right="0" w:hanging="0"/>
        <w:jc w:val="center"/>
        <w:rPr>
          <w:sz w:val="20"/>
        </w:rPr>
      </w:pPr>
      <w:r>
        <w:rPr>
          <w:sz w:val="20"/>
        </w:rPr>
        <w:t>(Exact Name of Registrant as Specified in its Charter)</w:t>
      </w:r>
    </w:p>
    <w:p>
      <w:pPr>
        <w:pStyle w:val="TextBody"/>
        <w:bidi w:val="0"/>
        <w:spacing w:before="0" w:after="0"/>
        <w:ind w:left="0" w:right="0" w:hanging="0"/>
        <w:jc w:val="center"/>
        <w:rPr/>
      </w:pPr>
      <w:r>
        <w:rPr/>
        <w:t> </w:t>
      </w:r>
    </w:p>
    <w:tbl>
      <w:tblPr>
        <w:tblW w:w="2920" w:type="dxa"/>
        <w:jc w:val="left"/>
        <w:tblInd w:w="0" w:type="dxa"/>
        <w:tblLayout w:type="fixed"/>
        <w:tblCellMar>
          <w:top w:w="0" w:type="dxa"/>
          <w:left w:w="0" w:type="dxa"/>
          <w:bottom w:w="0" w:type="dxa"/>
          <w:right w:w="0" w:type="dxa"/>
        </w:tblCellMar>
      </w:tblPr>
      <w:tblGrid>
        <w:gridCol w:w="1490"/>
        <w:gridCol w:w="60"/>
        <w:gridCol w:w="1370"/>
      </w:tblGrid>
      <w:tr>
        <w:trPr/>
        <w:tc>
          <w:tcPr>
            <w:tcW w:w="1490" w:type="dxa"/>
            <w:tcBorders/>
            <w:vAlign w:val="center"/>
          </w:tcPr>
          <w:p>
            <w:pPr>
              <w:pStyle w:val="TableContents"/>
              <w:bidi w:val="0"/>
              <w:spacing w:before="0" w:after="283"/>
              <w:jc w:val="center"/>
              <w:rPr>
                <w:b/>
                <w:sz w:val="20"/>
              </w:rPr>
            </w:pPr>
            <w:r>
              <w:rPr>
                <w:b/>
                <w:sz w:val="20"/>
              </w:rPr>
              <w:t>Canada</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sz w:val="20"/>
              </w:rPr>
            </w:pPr>
            <w:r>
              <w:rPr>
                <w:b/>
                <w:sz w:val="20"/>
              </w:rPr>
              <w:t>N/A</w:t>
            </w:r>
          </w:p>
        </w:tc>
      </w:tr>
      <w:tr>
        <w:trPr/>
        <w:tc>
          <w:tcPr>
            <w:tcW w:w="1490" w:type="dxa"/>
            <w:tcBorders/>
            <w:vAlign w:val="center"/>
          </w:tcPr>
          <w:p>
            <w:pPr>
              <w:pStyle w:val="TableContents"/>
              <w:bidi w:val="0"/>
              <w:spacing w:before="0" w:after="0"/>
              <w:ind w:left="0" w:right="0" w:hanging="0"/>
              <w:jc w:val="center"/>
              <w:rPr>
                <w:sz w:val="20"/>
              </w:rPr>
            </w:pPr>
            <w:r>
              <w:rPr>
                <w:sz w:val="20"/>
              </w:rPr>
              <w:t>(Province or other</w:t>
              <w:br/>
              <w:t>jurisdiction of</w:t>
            </w:r>
          </w:p>
          <w:p>
            <w:pPr>
              <w:pStyle w:val="TableContents"/>
              <w:bidi w:val="0"/>
              <w:spacing w:before="0" w:after="0"/>
              <w:ind w:left="0" w:right="0" w:hanging="0"/>
              <w:jc w:val="center"/>
              <w:rPr>
                <w:sz w:val="20"/>
              </w:rPr>
            </w:pPr>
            <w:r>
              <w:rPr>
                <w:sz w:val="20"/>
              </w:rPr>
              <w:t>incorporation or</w:t>
            </w:r>
          </w:p>
          <w:p>
            <w:pPr>
              <w:pStyle w:val="TableContents"/>
              <w:bidi w:val="0"/>
              <w:spacing w:before="0" w:after="0"/>
              <w:ind w:left="0" w:right="0" w:hanging="0"/>
              <w:jc w:val="center"/>
              <w:rPr>
                <w:sz w:val="20"/>
              </w:rPr>
            </w:pPr>
            <w:r>
              <w:rPr>
                <w:sz w:val="20"/>
              </w:rPr>
              <w:t>organization)</w:t>
            </w:r>
          </w:p>
        </w:tc>
        <w:tc>
          <w:tcPr>
            <w:tcW w:w="60" w:type="dxa"/>
            <w:tcBorders/>
            <w:vAlign w:val="center"/>
          </w:tcPr>
          <w:p>
            <w:pPr>
              <w:pStyle w:val="TableContents"/>
              <w:bidi w:val="0"/>
              <w:spacing w:before="0" w:after="283"/>
              <w:jc w:val="center"/>
              <w:rPr/>
            </w:pPr>
            <w:r>
              <w:rPr/>
              <w:t> </w:t>
            </w:r>
          </w:p>
        </w:tc>
        <w:tc>
          <w:tcPr>
            <w:tcW w:w="1370" w:type="dxa"/>
            <w:tcBorders/>
            <w:vAlign w:val="center"/>
          </w:tcPr>
          <w:p>
            <w:pPr>
              <w:pStyle w:val="TableContents"/>
              <w:bidi w:val="0"/>
              <w:spacing w:before="0" w:after="0"/>
              <w:ind w:left="0" w:right="0" w:hanging="0"/>
              <w:jc w:val="center"/>
              <w:rPr>
                <w:sz w:val="20"/>
              </w:rPr>
            </w:pPr>
            <w:r>
              <w:rPr>
                <w:sz w:val="20"/>
              </w:rPr>
              <w:t>(I.R.S. Employer</w:t>
            </w:r>
          </w:p>
          <w:p>
            <w:pPr>
              <w:pStyle w:val="TableContents"/>
              <w:bidi w:val="0"/>
              <w:spacing w:before="0" w:after="0"/>
              <w:ind w:left="0" w:right="0" w:hanging="0"/>
              <w:jc w:val="center"/>
              <w:rPr>
                <w:sz w:val="20"/>
              </w:rPr>
            </w:pPr>
            <w:r>
              <w:rPr>
                <w:sz w:val="20"/>
              </w:rPr>
              <w:t>Identification</w:t>
            </w:r>
          </w:p>
          <w:p>
            <w:pPr>
              <w:pStyle w:val="TableContents"/>
              <w:bidi w:val="0"/>
              <w:spacing w:before="0" w:after="0"/>
              <w:ind w:left="0" w:right="0" w:hanging="0"/>
              <w:jc w:val="center"/>
              <w:rPr>
                <w:sz w:val="20"/>
              </w:rPr>
            </w:pPr>
            <w:r>
              <w:rPr>
                <w:sz w:val="20"/>
              </w:rPr>
              <w:t>Number, if</w:t>
            </w:r>
          </w:p>
          <w:p>
            <w:pPr>
              <w:pStyle w:val="TableContents"/>
              <w:bidi w:val="0"/>
              <w:spacing w:before="0" w:after="0"/>
              <w:ind w:left="0" w:right="0" w:hanging="0"/>
              <w:jc w:val="center"/>
              <w:rPr>
                <w:sz w:val="20"/>
              </w:rPr>
            </w:pPr>
            <w:r>
              <w:rPr>
                <w:sz w:val="20"/>
              </w:rPr>
              <w:t>applicable)</w:t>
            </w:r>
          </w:p>
        </w:tc>
      </w:tr>
    </w:tbl>
    <w:p>
      <w:pPr>
        <w:pStyle w:val="TextBody"/>
        <w:bidi w:val="0"/>
        <w:spacing w:before="0" w:after="0"/>
        <w:ind w:left="0" w:right="0" w:hanging="0"/>
        <w:jc w:val="center"/>
        <w:rPr/>
      </w:pPr>
      <w:r>
        <w:rPr/>
        <w:t> </w:t>
      </w:r>
    </w:p>
    <w:tbl>
      <w:tblPr>
        <w:tblW w:w="4985" w:type="dxa"/>
        <w:jc w:val="left"/>
        <w:tblInd w:w="0" w:type="dxa"/>
        <w:tblLayout w:type="fixed"/>
        <w:tblCellMar>
          <w:top w:w="0" w:type="dxa"/>
          <w:left w:w="0" w:type="dxa"/>
          <w:bottom w:w="0" w:type="dxa"/>
          <w:right w:w="0" w:type="dxa"/>
        </w:tblCellMar>
      </w:tblPr>
      <w:tblGrid>
        <w:gridCol w:w="4985"/>
      </w:tblGrid>
      <w:tr>
        <w:trPr/>
        <w:tc>
          <w:tcPr>
            <w:tcW w:w="4985" w:type="dxa"/>
            <w:tcBorders/>
            <w:vAlign w:val="center"/>
          </w:tcPr>
          <w:p>
            <w:pPr>
              <w:pStyle w:val="TableContents"/>
              <w:bidi w:val="0"/>
              <w:spacing w:before="0" w:after="0"/>
              <w:ind w:left="0" w:right="0" w:hanging="0"/>
              <w:jc w:val="center"/>
              <w:rPr>
                <w:b/>
                <w:sz w:val="20"/>
              </w:rPr>
            </w:pPr>
            <w:r>
              <w:rPr>
                <w:b/>
                <w:sz w:val="20"/>
              </w:rPr>
              <w:t>2 Bloor St. W., 7th Floor</w:t>
            </w:r>
          </w:p>
          <w:p>
            <w:pPr>
              <w:pStyle w:val="TableContents"/>
              <w:bidi w:val="0"/>
              <w:spacing w:before="0" w:after="0"/>
              <w:ind w:left="0" w:right="0" w:hanging="0"/>
              <w:jc w:val="center"/>
              <w:rPr>
                <w:b/>
                <w:sz w:val="20"/>
              </w:rPr>
            </w:pPr>
            <w:r>
              <w:rPr>
                <w:b/>
                <w:sz w:val="20"/>
              </w:rPr>
              <w:t xml:space="preserve">Toronto, Ontario M4W 3E2, Canada </w:t>
            </w:r>
          </w:p>
          <w:p>
            <w:pPr>
              <w:pStyle w:val="TableContents"/>
              <w:bidi w:val="0"/>
              <w:spacing w:before="0" w:after="0"/>
              <w:ind w:left="0" w:right="0" w:hanging="0"/>
              <w:jc w:val="center"/>
              <w:rPr>
                <w:b/>
                <w:sz w:val="20"/>
              </w:rPr>
            </w:pPr>
            <w:r>
              <w:rPr>
                <w:b/>
                <w:sz w:val="20"/>
              </w:rPr>
              <w:t>(416) 648-5555</w:t>
            </w:r>
          </w:p>
        </w:tc>
      </w:tr>
      <w:tr>
        <w:trPr/>
        <w:tc>
          <w:tcPr>
            <w:tcW w:w="4985" w:type="dxa"/>
            <w:tcBorders/>
            <w:vAlign w:val="center"/>
          </w:tcPr>
          <w:p>
            <w:pPr>
              <w:pStyle w:val="TableContents"/>
              <w:bidi w:val="0"/>
              <w:spacing w:before="0" w:after="0"/>
              <w:ind w:left="0" w:right="0" w:hanging="0"/>
              <w:jc w:val="center"/>
              <w:rPr>
                <w:sz w:val="20"/>
              </w:rPr>
            </w:pPr>
            <w:r>
              <w:rPr>
                <w:sz w:val="20"/>
              </w:rPr>
              <w:t>(Address and telephone number of Registrant’s principal</w:t>
            </w:r>
          </w:p>
          <w:p>
            <w:pPr>
              <w:pStyle w:val="TableContents"/>
              <w:bidi w:val="0"/>
              <w:spacing w:before="0" w:after="0"/>
              <w:ind w:left="0" w:right="0" w:hanging="0"/>
              <w:jc w:val="center"/>
              <w:rPr>
                <w:sz w:val="20"/>
              </w:rPr>
            </w:pPr>
            <w:r>
              <w:rPr>
                <w:sz w:val="20"/>
              </w:rPr>
              <w:t>executive offices)</w:t>
            </w:r>
          </w:p>
        </w:tc>
      </w:tr>
      <w:tr>
        <w:trPr/>
        <w:tc>
          <w:tcPr>
            <w:tcW w:w="4985" w:type="dxa"/>
            <w:tcBorders/>
            <w:vAlign w:val="center"/>
          </w:tcPr>
          <w:p>
            <w:pPr>
              <w:pStyle w:val="TableContents"/>
              <w:bidi w:val="0"/>
              <w:spacing w:before="0" w:after="283"/>
              <w:jc w:val="center"/>
              <w:rPr/>
            </w:pPr>
            <w:r>
              <w:rPr/>
              <w:t> </w:t>
            </w:r>
          </w:p>
        </w:tc>
      </w:tr>
      <w:tr>
        <w:trPr/>
        <w:tc>
          <w:tcPr>
            <w:tcW w:w="4985" w:type="dxa"/>
            <w:tcBorders/>
            <w:vAlign w:val="center"/>
          </w:tcPr>
          <w:p>
            <w:pPr>
              <w:pStyle w:val="TableContents"/>
              <w:bidi w:val="0"/>
              <w:spacing w:before="0" w:after="0"/>
              <w:ind w:left="0" w:right="0" w:hanging="0"/>
              <w:jc w:val="center"/>
              <w:rPr>
                <w:b/>
                <w:sz w:val="20"/>
              </w:rPr>
            </w:pPr>
            <w:r>
              <w:rPr>
                <w:b/>
                <w:sz w:val="20"/>
              </w:rPr>
              <w:t>C T Corporation</w:t>
            </w:r>
          </w:p>
          <w:p>
            <w:pPr>
              <w:pStyle w:val="TableContents"/>
              <w:bidi w:val="0"/>
              <w:spacing w:before="0" w:after="0"/>
              <w:ind w:left="0" w:right="0" w:hanging="0"/>
              <w:jc w:val="center"/>
              <w:rPr>
                <w:b/>
                <w:sz w:val="20"/>
              </w:rPr>
            </w:pPr>
            <w:r>
              <w:rPr>
                <w:b/>
                <w:sz w:val="20"/>
              </w:rPr>
              <w:t>28 Liberty Street</w:t>
            </w:r>
          </w:p>
          <w:p>
            <w:pPr>
              <w:pStyle w:val="TableContents"/>
              <w:bidi w:val="0"/>
              <w:spacing w:before="0" w:after="0"/>
              <w:ind w:left="0" w:right="0" w:hanging="0"/>
              <w:jc w:val="center"/>
              <w:rPr>
                <w:b/>
                <w:sz w:val="20"/>
              </w:rPr>
            </w:pPr>
            <w:r>
              <w:rPr>
                <w:b/>
                <w:sz w:val="20"/>
              </w:rPr>
              <w:t>New York, New York 10005</w:t>
            </w:r>
          </w:p>
          <w:p>
            <w:pPr>
              <w:pStyle w:val="TableContents"/>
              <w:bidi w:val="0"/>
              <w:spacing w:before="0" w:after="0"/>
              <w:ind w:left="0" w:right="0" w:hanging="0"/>
              <w:jc w:val="center"/>
              <w:rPr>
                <w:b/>
                <w:sz w:val="20"/>
              </w:rPr>
            </w:pPr>
            <w:r>
              <w:rPr>
                <w:b/>
                <w:sz w:val="20"/>
              </w:rPr>
              <w:t>1-212-894-8940</w:t>
            </w:r>
          </w:p>
        </w:tc>
      </w:tr>
      <w:tr>
        <w:trPr/>
        <w:tc>
          <w:tcPr>
            <w:tcW w:w="4985" w:type="dxa"/>
            <w:tcBorders/>
            <w:vAlign w:val="center"/>
          </w:tcPr>
          <w:p>
            <w:pPr>
              <w:pStyle w:val="TableContents"/>
              <w:bidi w:val="0"/>
              <w:spacing w:before="0" w:after="0"/>
              <w:ind w:left="0" w:right="0" w:hanging="0"/>
              <w:jc w:val="center"/>
              <w:rPr>
                <w:sz w:val="20"/>
              </w:rPr>
            </w:pPr>
            <w:r>
              <w:rPr>
                <w:sz w:val="20"/>
              </w:rPr>
              <w:t>(Name, address, including zip code, and telephone number,</w:t>
            </w:r>
          </w:p>
          <w:p>
            <w:pPr>
              <w:pStyle w:val="TableContents"/>
              <w:bidi w:val="0"/>
              <w:spacing w:before="0" w:after="0"/>
              <w:ind w:left="0" w:right="0" w:hanging="0"/>
              <w:jc w:val="center"/>
              <w:rPr>
                <w:sz w:val="20"/>
              </w:rPr>
            </w:pPr>
            <w:r>
              <w:rPr>
                <w:sz w:val="20"/>
              </w:rPr>
              <w:t>including area code, of agent for service in the United States)</w:t>
            </w:r>
          </w:p>
        </w:tc>
      </w:tr>
    </w:tbl>
    <w:p>
      <w:pPr>
        <w:pStyle w:val="TextBody"/>
        <w:bidi w:val="0"/>
        <w:spacing w:before="0" w:after="0"/>
        <w:ind w:left="0" w:right="0" w:hanging="0"/>
        <w:jc w:val="left"/>
        <w:rPr/>
      </w:pPr>
      <w:r>
        <w:rPr/>
        <w:t> </w:t>
      </w:r>
    </w:p>
    <w:tbl>
      <w:tblPr>
        <w:tblW w:w="8340" w:type="dxa"/>
        <w:jc w:val="left"/>
        <w:tblInd w:w="-10" w:type="dxa"/>
        <w:tblLayout w:type="fixed"/>
        <w:tblCellMar>
          <w:top w:w="28" w:type="dxa"/>
          <w:left w:w="28" w:type="dxa"/>
          <w:bottom w:w="28" w:type="dxa"/>
          <w:right w:w="28" w:type="dxa"/>
        </w:tblCellMar>
      </w:tblPr>
      <w:tblGrid>
        <w:gridCol w:w="2510"/>
        <w:gridCol w:w="2525"/>
        <w:gridCol w:w="3305"/>
      </w:tblGrid>
      <w:tr>
        <w:trPr/>
        <w:tc>
          <w:tcPr>
            <w:tcW w:w="251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center"/>
              <w:rPr>
                <w:sz w:val="20"/>
              </w:rPr>
            </w:pPr>
            <w:r>
              <w:rPr>
                <w:sz w:val="20"/>
              </w:rPr>
              <w:t>Charles-Antoine Soulière</w:t>
            </w:r>
          </w:p>
          <w:p>
            <w:pPr>
              <w:pStyle w:val="TableContents"/>
              <w:bidi w:val="0"/>
              <w:spacing w:before="0" w:after="0"/>
              <w:ind w:left="0" w:right="0" w:hanging="0"/>
              <w:jc w:val="center"/>
              <w:rPr>
                <w:sz w:val="20"/>
              </w:rPr>
            </w:pPr>
            <w:r>
              <w:rPr>
                <w:sz w:val="20"/>
              </w:rPr>
              <w:t>McCarthy Tétrault LLP</w:t>
            </w:r>
          </w:p>
          <w:p>
            <w:pPr>
              <w:pStyle w:val="TableContents"/>
              <w:bidi w:val="0"/>
              <w:spacing w:before="0" w:after="0"/>
              <w:ind w:left="0" w:right="0" w:hanging="0"/>
              <w:jc w:val="center"/>
              <w:rPr>
                <w:sz w:val="20"/>
              </w:rPr>
            </w:pPr>
            <w:r>
              <w:rPr>
                <w:sz w:val="20"/>
              </w:rPr>
              <w:t>500, Grande Allée Est</w:t>
            </w:r>
          </w:p>
          <w:p>
            <w:pPr>
              <w:pStyle w:val="TableContents"/>
              <w:bidi w:val="0"/>
              <w:spacing w:before="0" w:after="0"/>
              <w:ind w:left="0" w:right="0" w:hanging="0"/>
              <w:jc w:val="center"/>
              <w:rPr>
                <w:sz w:val="20"/>
              </w:rPr>
            </w:pPr>
            <w:r>
              <w:rPr>
                <w:sz w:val="20"/>
              </w:rPr>
              <w:t>9e étage</w:t>
            </w:r>
          </w:p>
          <w:p>
            <w:pPr>
              <w:pStyle w:val="TableContents"/>
              <w:bidi w:val="0"/>
              <w:spacing w:before="0" w:after="0"/>
              <w:ind w:left="0" w:right="0" w:hanging="0"/>
              <w:jc w:val="center"/>
              <w:rPr>
                <w:sz w:val="20"/>
              </w:rPr>
            </w:pPr>
            <w:r>
              <w:rPr>
                <w:sz w:val="20"/>
              </w:rPr>
              <w:t>Québec City, Québec G1R 2J7</w:t>
            </w:r>
          </w:p>
          <w:p>
            <w:pPr>
              <w:pStyle w:val="TableContents"/>
              <w:bidi w:val="0"/>
              <w:spacing w:before="0" w:after="0"/>
              <w:ind w:left="0" w:right="0" w:hanging="0"/>
              <w:jc w:val="center"/>
              <w:rPr>
                <w:sz w:val="20"/>
              </w:rPr>
            </w:pPr>
            <w:r>
              <w:rPr>
                <w:sz w:val="20"/>
              </w:rPr>
              <w:t>Canada</w:t>
            </w:r>
          </w:p>
          <w:p>
            <w:pPr>
              <w:pStyle w:val="TableContents"/>
              <w:bidi w:val="0"/>
              <w:spacing w:before="0" w:after="0"/>
              <w:ind w:left="0" w:right="0" w:hanging="0"/>
              <w:jc w:val="center"/>
              <w:rPr>
                <w:sz w:val="20"/>
              </w:rPr>
            </w:pPr>
            <w:r>
              <w:rPr>
                <w:sz w:val="20"/>
              </w:rPr>
              <w:t>Telephone: (418) 521-3028</w:t>
            </w:r>
          </w:p>
        </w:tc>
        <w:tc>
          <w:tcPr>
            <w:tcW w:w="252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0"/>
              <w:jc w:val="center"/>
              <w:rPr>
                <w:sz w:val="20"/>
              </w:rPr>
            </w:pPr>
            <w:r>
              <w:rPr>
                <w:sz w:val="20"/>
              </w:rPr>
              <w:t>David Hyman</w:t>
            </w:r>
          </w:p>
          <w:p>
            <w:pPr>
              <w:pStyle w:val="TableContents"/>
              <w:bidi w:val="0"/>
              <w:spacing w:before="0" w:after="0"/>
              <w:ind w:left="0" w:right="0" w:hanging="0"/>
              <w:jc w:val="center"/>
              <w:rPr>
                <w:sz w:val="20"/>
              </w:rPr>
            </w:pPr>
            <w:r>
              <w:rPr>
                <w:sz w:val="20"/>
              </w:rPr>
              <w:t>Medicenna Therapeutics Corp.</w:t>
            </w:r>
          </w:p>
          <w:p>
            <w:pPr>
              <w:pStyle w:val="TableContents"/>
              <w:bidi w:val="0"/>
              <w:spacing w:before="0" w:after="0"/>
              <w:ind w:left="0" w:right="0" w:hanging="0"/>
              <w:jc w:val="center"/>
              <w:rPr>
                <w:sz w:val="20"/>
              </w:rPr>
            </w:pPr>
            <w:r>
              <w:rPr>
                <w:sz w:val="20"/>
              </w:rPr>
              <w:t>2 Bloor St. W., 7th Floor</w:t>
            </w:r>
          </w:p>
          <w:p>
            <w:pPr>
              <w:pStyle w:val="TableContents"/>
              <w:bidi w:val="0"/>
              <w:spacing w:before="0" w:after="0"/>
              <w:ind w:left="0" w:right="0" w:hanging="0"/>
              <w:jc w:val="center"/>
              <w:rPr>
                <w:sz w:val="20"/>
              </w:rPr>
            </w:pPr>
            <w:r>
              <w:rPr>
                <w:sz w:val="20"/>
              </w:rPr>
              <w:t>Toronto, Ontario M4W 3E2</w:t>
            </w:r>
          </w:p>
          <w:p>
            <w:pPr>
              <w:pStyle w:val="TableContents"/>
              <w:bidi w:val="0"/>
              <w:spacing w:before="0" w:after="0"/>
              <w:ind w:left="0" w:right="0" w:hanging="0"/>
              <w:jc w:val="center"/>
              <w:rPr>
                <w:sz w:val="20"/>
              </w:rPr>
            </w:pPr>
            <w:r>
              <w:rPr>
                <w:sz w:val="20"/>
              </w:rPr>
              <w:t>Canada</w:t>
            </w:r>
          </w:p>
          <w:p>
            <w:pPr>
              <w:pStyle w:val="TableContents"/>
              <w:bidi w:val="0"/>
              <w:spacing w:before="0" w:after="0"/>
              <w:ind w:left="0" w:right="0" w:hanging="0"/>
              <w:jc w:val="center"/>
              <w:rPr>
                <w:sz w:val="20"/>
              </w:rPr>
            </w:pPr>
            <w:r>
              <w:rPr>
                <w:sz w:val="20"/>
              </w:rPr>
              <w:t>Telephone: (416) 648-5555</w:t>
            </w:r>
          </w:p>
          <w:p>
            <w:pPr>
              <w:pStyle w:val="TableContents"/>
              <w:bidi w:val="0"/>
              <w:spacing w:before="0" w:after="0"/>
              <w:ind w:left="0" w:right="0" w:hanging="0"/>
              <w:jc w:val="center"/>
              <w:rPr/>
            </w:pPr>
            <w:r>
              <w:rPr/>
              <w:t> </w:t>
            </w:r>
          </w:p>
        </w:tc>
        <w:tc>
          <w:tcPr>
            <w:tcW w:w="330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0"/>
              <w:jc w:val="center"/>
              <w:rPr>
                <w:sz w:val="20"/>
              </w:rPr>
            </w:pPr>
            <w:r>
              <w:rPr>
                <w:sz w:val="20"/>
              </w:rPr>
              <w:t>Thomas M. Rose</w:t>
            </w:r>
          </w:p>
          <w:p>
            <w:pPr>
              <w:pStyle w:val="TableContents"/>
              <w:bidi w:val="0"/>
              <w:spacing w:before="0" w:after="0"/>
              <w:ind w:left="0" w:right="0" w:hanging="0"/>
              <w:jc w:val="center"/>
              <w:rPr>
                <w:sz w:val="20"/>
              </w:rPr>
            </w:pPr>
            <w:r>
              <w:rPr>
                <w:sz w:val="20"/>
              </w:rPr>
              <w:t>Troutman Pepper Hamilton Sanders LLP</w:t>
            </w:r>
          </w:p>
          <w:p>
            <w:pPr>
              <w:pStyle w:val="TableContents"/>
              <w:bidi w:val="0"/>
              <w:spacing w:before="0" w:after="0"/>
              <w:ind w:left="0" w:right="0" w:hanging="0"/>
              <w:jc w:val="center"/>
              <w:rPr>
                <w:sz w:val="20"/>
              </w:rPr>
            </w:pPr>
            <w:r>
              <w:rPr>
                <w:sz w:val="20"/>
              </w:rPr>
              <w:t>401 9</w:t>
            </w:r>
            <w:r>
              <w:rPr>
                <w:position w:val="7"/>
                <w:sz w:val="16"/>
                <w:sz w:val="20"/>
              </w:rPr>
              <w:t>th</w:t>
            </w:r>
            <w:r>
              <w:rPr>
                <w:sz w:val="20"/>
              </w:rPr>
              <w:t> Street, NW, Suite 1000</w:t>
            </w:r>
          </w:p>
          <w:p>
            <w:pPr>
              <w:pStyle w:val="TableContents"/>
              <w:bidi w:val="0"/>
              <w:spacing w:before="0" w:after="0"/>
              <w:ind w:left="0" w:right="0" w:hanging="0"/>
              <w:jc w:val="center"/>
              <w:rPr>
                <w:sz w:val="20"/>
              </w:rPr>
            </w:pPr>
            <w:r>
              <w:rPr>
                <w:sz w:val="20"/>
              </w:rPr>
              <w:t>Washington, DC 20004</w:t>
            </w:r>
          </w:p>
          <w:p>
            <w:pPr>
              <w:pStyle w:val="TableContents"/>
              <w:bidi w:val="0"/>
              <w:spacing w:before="0" w:after="0"/>
              <w:ind w:left="0" w:right="0" w:hanging="0"/>
              <w:jc w:val="center"/>
              <w:rPr>
                <w:sz w:val="20"/>
              </w:rPr>
            </w:pPr>
            <w:r>
              <w:rPr>
                <w:sz w:val="20"/>
              </w:rPr>
              <w:t>United States</w:t>
            </w:r>
          </w:p>
          <w:p>
            <w:pPr>
              <w:pStyle w:val="TableContents"/>
              <w:bidi w:val="0"/>
              <w:spacing w:before="0" w:after="0"/>
              <w:ind w:left="0" w:right="0" w:hanging="0"/>
              <w:jc w:val="center"/>
              <w:rPr>
                <w:sz w:val="20"/>
              </w:rPr>
            </w:pPr>
            <w:r>
              <w:rPr>
                <w:sz w:val="20"/>
              </w:rPr>
              <w:t>Telephone: (757) 687-7715</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sz w:val="20"/>
        </w:rPr>
      </w:pPr>
      <w:r>
        <w:rPr>
          <w:b/>
          <w:sz w:val="20"/>
        </w:rPr>
        <w:t>Approximate date of commencement of proposed sale to the public</w:t>
      </w:r>
      <w:r>
        <w:rPr>
          <w:sz w:val="20"/>
        </w:rPr>
        <w:t>:</w:t>
      </w:r>
    </w:p>
    <w:p>
      <w:pPr>
        <w:pStyle w:val="TextBody"/>
        <w:bidi w:val="0"/>
        <w:spacing w:before="0" w:after="0"/>
        <w:ind w:left="0" w:right="0" w:hanging="0"/>
        <w:jc w:val="center"/>
        <w:rPr>
          <w:sz w:val="20"/>
        </w:rPr>
      </w:pPr>
      <w:r>
        <w:rPr>
          <w:sz w:val="20"/>
        </w:rPr>
        <w:t>Not applicable. Removal from registration of securities that were not sold pursuant to this registration statement.</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If only securities being registered on this Form are being offered pursuant to dividend or interest reinvestment plans, please check the following box.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If any of the securities being registered on this Form are to be offered on a delayed or continuous basis pursuant to Rule 415 under the Securities Act of 1933, check the following box.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If this Form is filed to register additional securities for an offering pursuant to Rule 462(b)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If this Form is a registration statement pursuant to General Instruction I.C. or a post-effective amendment thereto that shall become effective upon filing with the Commission pursuant to Rule 462(e) under the Securities Act, check the following box.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If this Form is a post-effective amendment to a registration statement filed pursuant to General Instruction I.C. filed to register additional securities or additional classes of securities pursuant to Rule 413(b) under the Securities Act, check the following box.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Indicate by check mark whether the registrant is an emerging growth company as defined in Rule 405 of the Securities Act of 1933.</w:t>
      </w:r>
    </w:p>
    <w:p>
      <w:pPr>
        <w:pStyle w:val="TextBody"/>
        <w:bidi w:val="0"/>
        <w:spacing w:before="0" w:after="0"/>
        <w:ind w:left="5760" w:right="0" w:firstLine="720"/>
        <w:jc w:val="right"/>
        <w:rPr>
          <w:sz w:val="20"/>
        </w:rPr>
      </w:pPr>
      <w:r>
        <w:rPr>
          <w:sz w:val="20"/>
        </w:rPr>
        <w:t>Emerging growth company ☒</w:t>
      </w:r>
    </w:p>
    <w:p>
      <w:pPr>
        <w:pStyle w:val="TextBody"/>
        <w:bidi w:val="0"/>
        <w:spacing w:before="0" w:after="0"/>
        <w:ind w:left="5760" w:right="0" w:firstLine="720"/>
        <w:jc w:val="left"/>
        <w:rPr/>
      </w:pPr>
      <w:r>
        <w:rPr/>
        <w:t> </w:t>
      </w:r>
    </w:p>
    <w:p>
      <w:pPr>
        <w:pStyle w:val="TextBody"/>
        <w:bidi w:val="0"/>
        <w:spacing w:before="0" w:after="0"/>
        <w:ind w:left="0" w:right="0" w:hanging="0"/>
        <w:jc w:val="left"/>
        <w:rPr>
          <w:sz w:val="20"/>
        </w:rPr>
      </w:pPr>
      <w:r>
        <w:rPr>
          <w:sz w:val="20"/>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xml:space="preserve">† </w:t>
      </w:r>
      <w:r>
        <w:rPr>
          <w:sz w:val="20"/>
        </w:rPr>
        <w:t>The term "new or revised financial accounting standard" refers to any update issued by the Financial Accounting Standards Board to its Accounting Standards Codification after April 5, 2012.</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EXPLANATORY NOTE</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This Post-Effective Amendment No. 1 (“Post-Effective Amendment”) relates to the Registration Statement on Form F-3 (No. 333-269868) initially filed with the Securities and Exchange Commission (the “Commission”) by Medicenna Therapeutics Inc. (the “Registrant”) on February 17, 2023 (the “Registration Statement”), pertaining to the registration of offers and sales by the Registrant of up to US$100,000,000 of common shares, preferred shares, subscription receipts, warrants and/or units (all of the foregoing collectively, the “Securities”) from time to time in one or more offerings. No Securities were sold under the Registration Statement.</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Registrant is terminating all offerings of its securities pursuant to the Registration Statement. The Registrant, by filing this Post-Effective Amendment, hereby removes from registration any and all securities registered but unsold under the Registration Statement. This filing is made in accordance with an undertaking in the Registration Statement to remove from registration, by means of a post-effective amendment, any securities that were registered for issuance but remain unsold at the termination of the offering.</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SIGNATURES</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r>
        <w:rPr>
          <w:sz w:val="20"/>
        </w:rPr>
        <w:t>Pursuant to the requirements of the Securities Act of 1933, the Registrant certifies that it has reasonable grounds to believe that it meets all of the requirements for filing on this post-effective amendment on Form F-3 and has duly caused this registration statement to be signed on its behalf by the undersigned, thereunto duly authorized, in the City of Toronto, Province of Ontario, Canada, May 10, 2024.</w:t>
      </w:r>
    </w:p>
    <w:p>
      <w:pPr>
        <w:pStyle w:val="TextBody"/>
        <w:bidi w:val="0"/>
        <w:spacing w:before="0" w:after="0"/>
        <w:ind w:left="0" w:right="0" w:hanging="0"/>
        <w:jc w:val="left"/>
        <w:rPr/>
      </w:pPr>
      <w:r>
        <w:rPr/>
        <w:t> </w:t>
      </w:r>
    </w:p>
    <w:tbl>
      <w:tblPr>
        <w:tblW w:w="4630" w:type="dxa"/>
        <w:jc w:val="left"/>
        <w:tblInd w:w="0" w:type="dxa"/>
        <w:tblLayout w:type="fixed"/>
        <w:tblCellMar>
          <w:top w:w="0" w:type="dxa"/>
          <w:left w:w="0" w:type="dxa"/>
          <w:bottom w:w="0" w:type="dxa"/>
          <w:right w:w="0" w:type="dxa"/>
        </w:tblCellMar>
      </w:tblPr>
      <w:tblGrid>
        <w:gridCol w:w="75"/>
        <w:gridCol w:w="365"/>
        <w:gridCol w:w="4190"/>
      </w:tblGrid>
      <w:tr>
        <w:trPr/>
        <w:tc>
          <w:tcPr>
            <w:tcW w:w="75" w:type="dxa"/>
            <w:tcBorders/>
            <w:vAlign w:val="center"/>
          </w:tcPr>
          <w:p>
            <w:pPr>
              <w:pStyle w:val="TableContents"/>
              <w:bidi w:val="0"/>
              <w:spacing w:before="0" w:after="283"/>
              <w:jc w:val="center"/>
              <w:rPr/>
            </w:pPr>
            <w:r>
              <w:rPr/>
              <w:t> </w:t>
            </w:r>
          </w:p>
        </w:tc>
        <w:tc>
          <w:tcPr>
            <w:tcW w:w="4555" w:type="dxa"/>
            <w:gridSpan w:val="2"/>
            <w:tcBorders/>
            <w:vAlign w:val="center"/>
          </w:tcPr>
          <w:p>
            <w:pPr>
              <w:pStyle w:val="TableContents"/>
              <w:bidi w:val="0"/>
              <w:spacing w:before="0" w:after="0"/>
              <w:ind w:left="0" w:right="0" w:hanging="0"/>
              <w:jc w:val="both"/>
              <w:rPr>
                <w:b/>
                <w:sz w:val="20"/>
              </w:rPr>
            </w:pPr>
            <w:r>
              <w:rPr>
                <w:b/>
                <w:sz w:val="20"/>
              </w:rPr>
              <w:t>Medicenna Therapeutics Corp.</w:t>
            </w:r>
          </w:p>
          <w:p>
            <w:pPr>
              <w:pStyle w:val="TableContents"/>
              <w:bidi w:val="0"/>
              <w:spacing w:before="0" w:after="0"/>
              <w:ind w:left="0" w:right="0" w:hanging="0"/>
              <w:jc w:val="both"/>
              <w:rPr/>
            </w:pPr>
            <w:r>
              <w:rPr/>
              <w:t> </w:t>
            </w:r>
          </w:p>
        </w:tc>
      </w:tr>
      <w:tr>
        <w:trPr/>
        <w:tc>
          <w:tcPr>
            <w:tcW w:w="75" w:type="dxa"/>
            <w:tcBorders/>
            <w:vAlign w:val="center"/>
          </w:tcPr>
          <w:p>
            <w:pPr>
              <w:pStyle w:val="TableContents"/>
              <w:bidi w:val="0"/>
              <w:spacing w:before="0" w:after="283"/>
              <w:jc w:val="center"/>
              <w:rPr/>
            </w:pPr>
            <w:r>
              <w:rPr/>
              <w:t> </w:t>
            </w:r>
          </w:p>
        </w:tc>
        <w:tc>
          <w:tcPr>
            <w:tcW w:w="365" w:type="dxa"/>
            <w:tcBorders/>
            <w:vAlign w:val="center"/>
          </w:tcPr>
          <w:p>
            <w:pPr>
              <w:pStyle w:val="TableContents"/>
              <w:bidi w:val="0"/>
              <w:spacing w:before="0" w:after="283"/>
              <w:jc w:val="left"/>
              <w:rPr/>
            </w:pPr>
            <w:r>
              <w:rPr/>
              <w:t>By:</w:t>
            </w:r>
          </w:p>
        </w:tc>
        <w:tc>
          <w:tcPr>
            <w:tcW w:w="4190" w:type="dxa"/>
            <w:tcBorders/>
            <w:vAlign w:val="center"/>
          </w:tcPr>
          <w:p>
            <w:pPr>
              <w:pStyle w:val="TableContents"/>
              <w:bidi w:val="0"/>
              <w:spacing w:before="0" w:after="283"/>
              <w:jc w:val="left"/>
              <w:rPr>
                <w:u w:val="single"/>
              </w:rPr>
            </w:pPr>
            <w:r>
              <w:rPr>
                <w:u w:val="single"/>
              </w:rPr>
              <w:t>/s/ Fahar Merchant</w:t>
            </w:r>
          </w:p>
        </w:tc>
      </w:tr>
      <w:tr>
        <w:trPr/>
        <w:tc>
          <w:tcPr>
            <w:tcW w:w="75" w:type="dxa"/>
            <w:tcBorders/>
            <w:vAlign w:val="center"/>
          </w:tcPr>
          <w:p>
            <w:pPr>
              <w:pStyle w:val="TableContents"/>
              <w:bidi w:val="0"/>
              <w:spacing w:before="0" w:after="283"/>
              <w:jc w:val="center"/>
              <w:rPr/>
            </w:pPr>
            <w:r>
              <w:rPr/>
              <w:t> </w:t>
            </w:r>
          </w:p>
        </w:tc>
        <w:tc>
          <w:tcPr>
            <w:tcW w:w="365"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283"/>
              <w:jc w:val="left"/>
              <w:rPr/>
            </w:pPr>
            <w:r>
              <w:rPr/>
              <w:t>Name: Fahar Merchant</w:t>
            </w:r>
          </w:p>
        </w:tc>
      </w:tr>
      <w:tr>
        <w:trPr/>
        <w:tc>
          <w:tcPr>
            <w:tcW w:w="75" w:type="dxa"/>
            <w:tcBorders/>
            <w:vAlign w:val="center"/>
          </w:tcPr>
          <w:p>
            <w:pPr>
              <w:pStyle w:val="TableContents"/>
              <w:bidi w:val="0"/>
              <w:spacing w:before="0" w:after="283"/>
              <w:jc w:val="center"/>
              <w:rPr/>
            </w:pPr>
            <w:r>
              <w:rPr/>
              <w:t> </w:t>
            </w:r>
          </w:p>
        </w:tc>
        <w:tc>
          <w:tcPr>
            <w:tcW w:w="365"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283"/>
              <w:jc w:val="left"/>
              <w:rPr/>
            </w:pPr>
            <w:r>
              <w:rPr/>
              <w:t>Title: President and Chief Executive Officer</w:t>
            </w:r>
          </w:p>
        </w:tc>
      </w:tr>
    </w:tbl>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Pursuant to the requirements of the Securities Act, this post-effective amendment on Form F-3 has been signed by the following persons in the capacities indicated on May 10, 2024.</w:t>
      </w:r>
    </w:p>
    <w:p>
      <w:pPr>
        <w:pStyle w:val="TextBody"/>
        <w:bidi w:val="0"/>
        <w:spacing w:before="0" w:after="0"/>
        <w:ind w:left="0" w:right="0" w:firstLine="720"/>
        <w:jc w:val="both"/>
        <w:rPr/>
      </w:pPr>
      <w:r>
        <w:rPr/>
        <w:t> </w:t>
      </w:r>
    </w:p>
    <w:tbl>
      <w:tblPr>
        <w:tblW w:w="6550" w:type="dxa"/>
        <w:jc w:val="left"/>
        <w:tblInd w:w="0" w:type="dxa"/>
        <w:tblLayout w:type="fixed"/>
        <w:tblCellMar>
          <w:top w:w="0" w:type="dxa"/>
          <w:left w:w="0" w:type="dxa"/>
          <w:bottom w:w="28" w:type="dxa"/>
          <w:right w:w="0" w:type="dxa"/>
        </w:tblCellMar>
      </w:tblPr>
      <w:tblGrid>
        <w:gridCol w:w="1805"/>
        <w:gridCol w:w="60"/>
        <w:gridCol w:w="4685"/>
      </w:tblGrid>
      <w:tr>
        <w:trPr/>
        <w:tc>
          <w:tcPr>
            <w:tcW w:w="1805" w:type="dxa"/>
            <w:tcBorders>
              <w:bottom w:val="single" w:sz="8" w:space="0" w:color="000000"/>
            </w:tcBorders>
            <w:vAlign w:val="center"/>
          </w:tcPr>
          <w:p>
            <w:pPr>
              <w:pStyle w:val="TableContents"/>
              <w:bidi w:val="0"/>
              <w:spacing w:before="0" w:after="283"/>
              <w:jc w:val="center"/>
              <w:rPr/>
            </w:pPr>
            <w:r>
              <w:rPr/>
              <w:t> </w:t>
            </w:r>
            <w:r>
              <w:rPr>
                <w:b/>
              </w:rPr>
              <w:t>Signature</w:t>
            </w:r>
          </w:p>
        </w:tc>
        <w:tc>
          <w:tcPr>
            <w:tcW w:w="60" w:type="dxa"/>
            <w:tcBorders/>
            <w:tcMar>
              <w:bottom w:w="0" w:type="dxa"/>
            </w:tcMar>
            <w:vAlign w:val="center"/>
          </w:tcPr>
          <w:p>
            <w:pPr>
              <w:pStyle w:val="TableContents"/>
              <w:bidi w:val="0"/>
              <w:spacing w:before="0" w:after="283"/>
              <w:jc w:val="both"/>
              <w:rPr/>
            </w:pPr>
            <w:r>
              <w:rPr/>
              <w:t> </w:t>
            </w:r>
          </w:p>
        </w:tc>
        <w:tc>
          <w:tcPr>
            <w:tcW w:w="4685" w:type="dxa"/>
            <w:tcBorders>
              <w:bottom w:val="single" w:sz="8" w:space="0" w:color="000000"/>
            </w:tcBorders>
            <w:vAlign w:val="center"/>
          </w:tcPr>
          <w:p>
            <w:pPr>
              <w:pStyle w:val="TableContents"/>
              <w:bidi w:val="0"/>
              <w:spacing w:before="0" w:after="283"/>
              <w:jc w:val="center"/>
              <w:rPr>
                <w:b/>
              </w:rPr>
            </w:pPr>
            <w:r>
              <w:rPr>
                <w:b/>
              </w:rPr>
              <w:t>Title</w:t>
            </w:r>
          </w:p>
        </w:tc>
      </w:tr>
      <w:tr>
        <w:trPr/>
        <w:tc>
          <w:tcPr>
            <w:tcW w:w="1805"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4685" w:type="dxa"/>
            <w:tcBorders/>
            <w:tcMar>
              <w:bottom w:w="0" w:type="dxa"/>
            </w:tcMar>
            <w:vAlign w:val="center"/>
          </w:tcPr>
          <w:p>
            <w:pPr>
              <w:pStyle w:val="TableContents"/>
              <w:bidi w:val="0"/>
              <w:spacing w:before="0" w:after="283"/>
              <w:jc w:val="both"/>
              <w:rPr/>
            </w:pPr>
            <w:r>
              <w:rPr/>
              <w:t> </w:t>
            </w:r>
          </w:p>
        </w:tc>
      </w:tr>
      <w:tr>
        <w:trPr/>
        <w:tc>
          <w:tcPr>
            <w:tcW w:w="1805" w:type="dxa"/>
            <w:tcBorders>
              <w:bottom w:val="single" w:sz="8" w:space="0" w:color="000000"/>
            </w:tcBorders>
            <w:vAlign w:val="center"/>
          </w:tcPr>
          <w:p>
            <w:pPr>
              <w:pStyle w:val="TableContents"/>
              <w:bidi w:val="0"/>
              <w:spacing w:before="0" w:after="283"/>
              <w:jc w:val="center"/>
              <w:rPr/>
            </w:pPr>
            <w:r>
              <w:rPr/>
              <w:t>/s/ Fahar Merchant</w:t>
            </w:r>
          </w:p>
        </w:tc>
        <w:tc>
          <w:tcPr>
            <w:tcW w:w="60" w:type="dxa"/>
            <w:tcBorders/>
            <w:tcMar>
              <w:bottom w:w="0" w:type="dxa"/>
            </w:tcMar>
            <w:vAlign w:val="center"/>
          </w:tcPr>
          <w:p>
            <w:pPr>
              <w:pStyle w:val="TableContents"/>
              <w:bidi w:val="0"/>
              <w:spacing w:before="0" w:after="283"/>
              <w:jc w:val="both"/>
              <w:rPr/>
            </w:pPr>
            <w:r>
              <w:rPr/>
              <w:t> </w:t>
            </w:r>
          </w:p>
        </w:tc>
        <w:tc>
          <w:tcPr>
            <w:tcW w:w="4685" w:type="dxa"/>
            <w:tcBorders/>
            <w:tcMar>
              <w:bottom w:w="0" w:type="dxa"/>
            </w:tcMar>
            <w:vAlign w:val="center"/>
          </w:tcPr>
          <w:p>
            <w:pPr>
              <w:pStyle w:val="TableContents"/>
              <w:bidi w:val="0"/>
              <w:spacing w:before="0" w:after="283"/>
              <w:jc w:val="both"/>
              <w:rPr/>
            </w:pPr>
            <w:r>
              <w:rPr/>
              <w:t>President, Chief Executive Officer and Chairman</w:t>
            </w:r>
          </w:p>
        </w:tc>
      </w:tr>
      <w:tr>
        <w:trPr/>
        <w:tc>
          <w:tcPr>
            <w:tcW w:w="1805" w:type="dxa"/>
            <w:tcBorders/>
            <w:tcMar>
              <w:bottom w:w="0" w:type="dxa"/>
            </w:tcMar>
            <w:vAlign w:val="center"/>
          </w:tcPr>
          <w:p>
            <w:pPr>
              <w:pStyle w:val="TableContents"/>
              <w:bidi w:val="0"/>
              <w:spacing w:before="0" w:after="283"/>
              <w:jc w:val="center"/>
              <w:rPr/>
            </w:pPr>
            <w:r>
              <w:rPr/>
              <w:t>Fahar Merchant</w:t>
            </w:r>
          </w:p>
        </w:tc>
        <w:tc>
          <w:tcPr>
            <w:tcW w:w="60" w:type="dxa"/>
            <w:tcBorders/>
            <w:tcMar>
              <w:bottom w:w="0" w:type="dxa"/>
            </w:tcMar>
            <w:vAlign w:val="center"/>
          </w:tcPr>
          <w:p>
            <w:pPr>
              <w:pStyle w:val="TableContents"/>
              <w:bidi w:val="0"/>
              <w:spacing w:before="0" w:after="283"/>
              <w:jc w:val="both"/>
              <w:rPr/>
            </w:pPr>
            <w:r>
              <w:rPr/>
              <w:t> </w:t>
            </w:r>
          </w:p>
        </w:tc>
        <w:tc>
          <w:tcPr>
            <w:tcW w:w="4685" w:type="dxa"/>
            <w:tcBorders/>
            <w:tcMar>
              <w:bottom w:w="0" w:type="dxa"/>
            </w:tcMar>
            <w:vAlign w:val="center"/>
          </w:tcPr>
          <w:p>
            <w:pPr>
              <w:pStyle w:val="TableContents"/>
              <w:bidi w:val="0"/>
              <w:spacing w:before="0" w:after="283"/>
              <w:jc w:val="both"/>
              <w:rPr/>
            </w:pPr>
            <w:r>
              <w:rPr/>
              <w:t>(principal executive officer)</w:t>
            </w:r>
          </w:p>
        </w:tc>
      </w:tr>
      <w:tr>
        <w:trPr/>
        <w:tc>
          <w:tcPr>
            <w:tcW w:w="180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both"/>
              <w:rPr/>
            </w:pPr>
            <w:r>
              <w:rPr/>
              <w:t> </w:t>
            </w:r>
          </w:p>
        </w:tc>
        <w:tc>
          <w:tcPr>
            <w:tcW w:w="4685" w:type="dxa"/>
            <w:tcBorders/>
            <w:tcMar>
              <w:bottom w:w="0" w:type="dxa"/>
            </w:tcMar>
            <w:vAlign w:val="center"/>
          </w:tcPr>
          <w:p>
            <w:pPr>
              <w:pStyle w:val="TableContents"/>
              <w:bidi w:val="0"/>
              <w:spacing w:before="0" w:after="283"/>
              <w:jc w:val="both"/>
              <w:rPr/>
            </w:pPr>
            <w:r>
              <w:rPr/>
              <w:t> </w:t>
            </w:r>
          </w:p>
        </w:tc>
      </w:tr>
      <w:tr>
        <w:trPr/>
        <w:tc>
          <w:tcPr>
            <w:tcW w:w="1805" w:type="dxa"/>
            <w:tcBorders>
              <w:bottom w:val="single" w:sz="8" w:space="0" w:color="000000"/>
            </w:tcBorders>
            <w:vAlign w:val="center"/>
          </w:tcPr>
          <w:p>
            <w:pPr>
              <w:pStyle w:val="TableContents"/>
              <w:bidi w:val="0"/>
              <w:spacing w:before="0" w:after="283"/>
              <w:jc w:val="center"/>
              <w:rPr/>
            </w:pPr>
            <w:r>
              <w:rPr/>
              <w:t>/s/ David Hyman</w:t>
            </w:r>
          </w:p>
        </w:tc>
        <w:tc>
          <w:tcPr>
            <w:tcW w:w="60" w:type="dxa"/>
            <w:tcBorders/>
            <w:tcMar>
              <w:bottom w:w="0" w:type="dxa"/>
            </w:tcMar>
            <w:vAlign w:val="center"/>
          </w:tcPr>
          <w:p>
            <w:pPr>
              <w:pStyle w:val="TableContents"/>
              <w:bidi w:val="0"/>
              <w:spacing w:before="0" w:after="283"/>
              <w:jc w:val="both"/>
              <w:rPr/>
            </w:pPr>
            <w:r>
              <w:rPr/>
              <w:t> </w:t>
            </w:r>
          </w:p>
        </w:tc>
        <w:tc>
          <w:tcPr>
            <w:tcW w:w="4685" w:type="dxa"/>
            <w:tcBorders/>
            <w:tcMar>
              <w:bottom w:w="0" w:type="dxa"/>
            </w:tcMar>
            <w:vAlign w:val="center"/>
          </w:tcPr>
          <w:p>
            <w:pPr>
              <w:pStyle w:val="TableContents"/>
              <w:bidi w:val="0"/>
              <w:spacing w:before="0" w:after="283"/>
              <w:jc w:val="both"/>
              <w:rPr/>
            </w:pPr>
            <w:r>
              <w:rPr/>
              <w:t>Chief Financial Officer</w:t>
            </w:r>
          </w:p>
        </w:tc>
      </w:tr>
      <w:tr>
        <w:trPr/>
        <w:tc>
          <w:tcPr>
            <w:tcW w:w="1805" w:type="dxa"/>
            <w:tcBorders/>
            <w:tcMar>
              <w:bottom w:w="0" w:type="dxa"/>
            </w:tcMar>
            <w:vAlign w:val="center"/>
          </w:tcPr>
          <w:p>
            <w:pPr>
              <w:pStyle w:val="TableContents"/>
              <w:bidi w:val="0"/>
              <w:spacing w:before="0" w:after="283"/>
              <w:jc w:val="center"/>
              <w:rPr/>
            </w:pPr>
            <w:r>
              <w:rPr/>
              <w:t>David Hyman</w:t>
            </w:r>
          </w:p>
        </w:tc>
        <w:tc>
          <w:tcPr>
            <w:tcW w:w="60" w:type="dxa"/>
            <w:tcBorders/>
            <w:tcMar>
              <w:bottom w:w="0" w:type="dxa"/>
            </w:tcMar>
            <w:vAlign w:val="center"/>
          </w:tcPr>
          <w:p>
            <w:pPr>
              <w:pStyle w:val="TableContents"/>
              <w:bidi w:val="0"/>
              <w:spacing w:before="0" w:after="283"/>
              <w:jc w:val="both"/>
              <w:rPr/>
            </w:pPr>
            <w:r>
              <w:rPr/>
              <w:t> </w:t>
            </w:r>
          </w:p>
        </w:tc>
        <w:tc>
          <w:tcPr>
            <w:tcW w:w="4685" w:type="dxa"/>
            <w:tcBorders/>
            <w:tcMar>
              <w:bottom w:w="0" w:type="dxa"/>
            </w:tcMar>
            <w:vAlign w:val="center"/>
          </w:tcPr>
          <w:p>
            <w:pPr>
              <w:pStyle w:val="TableContents"/>
              <w:bidi w:val="0"/>
              <w:spacing w:before="0" w:after="283"/>
              <w:jc w:val="both"/>
              <w:rPr/>
            </w:pPr>
            <w:r>
              <w:rPr/>
              <w:t>(principal financial and accounting officer)</w:t>
            </w:r>
          </w:p>
        </w:tc>
      </w:tr>
      <w:tr>
        <w:trPr/>
        <w:tc>
          <w:tcPr>
            <w:tcW w:w="180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both"/>
              <w:rPr/>
            </w:pPr>
            <w:r>
              <w:rPr/>
              <w:t> </w:t>
            </w:r>
          </w:p>
        </w:tc>
        <w:tc>
          <w:tcPr>
            <w:tcW w:w="4685" w:type="dxa"/>
            <w:tcBorders/>
            <w:tcMar>
              <w:bottom w:w="0" w:type="dxa"/>
            </w:tcMar>
            <w:vAlign w:val="center"/>
          </w:tcPr>
          <w:p>
            <w:pPr>
              <w:pStyle w:val="TableContents"/>
              <w:bidi w:val="0"/>
              <w:spacing w:before="0" w:after="283"/>
              <w:jc w:val="both"/>
              <w:rPr/>
            </w:pPr>
            <w:r>
              <w:rPr/>
              <w:t> </w:t>
            </w:r>
          </w:p>
        </w:tc>
      </w:tr>
      <w:tr>
        <w:trPr/>
        <w:tc>
          <w:tcPr>
            <w:tcW w:w="1805" w:type="dxa"/>
            <w:tcBorders>
              <w:bottom w:val="single" w:sz="8" w:space="0" w:color="000000"/>
            </w:tcBorders>
            <w:vAlign w:val="center"/>
          </w:tcPr>
          <w:p>
            <w:pPr>
              <w:pStyle w:val="TableContents"/>
              <w:bidi w:val="0"/>
              <w:spacing w:before="0" w:after="283"/>
              <w:jc w:val="center"/>
              <w:rPr/>
            </w:pPr>
            <w:r>
              <w:rPr/>
              <w:t>*</w:t>
            </w:r>
          </w:p>
        </w:tc>
        <w:tc>
          <w:tcPr>
            <w:tcW w:w="60" w:type="dxa"/>
            <w:tcBorders/>
            <w:tcMar>
              <w:bottom w:w="0" w:type="dxa"/>
            </w:tcMar>
            <w:vAlign w:val="center"/>
          </w:tcPr>
          <w:p>
            <w:pPr>
              <w:pStyle w:val="TableContents"/>
              <w:bidi w:val="0"/>
              <w:spacing w:before="0" w:after="283"/>
              <w:jc w:val="both"/>
              <w:rPr/>
            </w:pPr>
            <w:r>
              <w:rPr/>
              <w:t> </w:t>
            </w:r>
          </w:p>
        </w:tc>
        <w:tc>
          <w:tcPr>
            <w:tcW w:w="4685" w:type="dxa"/>
            <w:tcBorders/>
            <w:tcMar>
              <w:bottom w:w="0" w:type="dxa"/>
            </w:tcMar>
            <w:vAlign w:val="center"/>
          </w:tcPr>
          <w:p>
            <w:pPr>
              <w:pStyle w:val="TableContents"/>
              <w:bidi w:val="0"/>
              <w:spacing w:before="0" w:after="283"/>
              <w:jc w:val="both"/>
              <w:rPr/>
            </w:pPr>
            <w:r>
              <w:rPr/>
              <w:t>Lead Director</w:t>
            </w:r>
          </w:p>
        </w:tc>
      </w:tr>
      <w:tr>
        <w:trPr/>
        <w:tc>
          <w:tcPr>
            <w:tcW w:w="1805" w:type="dxa"/>
            <w:tcBorders/>
            <w:tcMar>
              <w:bottom w:w="0" w:type="dxa"/>
            </w:tcMar>
            <w:vAlign w:val="center"/>
          </w:tcPr>
          <w:p>
            <w:pPr>
              <w:pStyle w:val="TableContents"/>
              <w:bidi w:val="0"/>
              <w:spacing w:before="0" w:after="283"/>
              <w:jc w:val="center"/>
              <w:rPr/>
            </w:pPr>
            <w:r>
              <w:rPr/>
              <w:t>Albert G. Beraldo</w:t>
            </w:r>
          </w:p>
        </w:tc>
        <w:tc>
          <w:tcPr>
            <w:tcW w:w="60" w:type="dxa"/>
            <w:tcBorders/>
            <w:tcMar>
              <w:bottom w:w="0" w:type="dxa"/>
            </w:tcMar>
            <w:vAlign w:val="center"/>
          </w:tcPr>
          <w:p>
            <w:pPr>
              <w:pStyle w:val="TableContents"/>
              <w:bidi w:val="0"/>
              <w:spacing w:before="0" w:after="283"/>
              <w:jc w:val="both"/>
              <w:rPr/>
            </w:pPr>
            <w:r>
              <w:rPr/>
              <w:t> </w:t>
            </w:r>
          </w:p>
        </w:tc>
        <w:tc>
          <w:tcPr>
            <w:tcW w:w="4685" w:type="dxa"/>
            <w:tcBorders/>
            <w:tcMar>
              <w:bottom w:w="0" w:type="dxa"/>
            </w:tcMar>
            <w:vAlign w:val="center"/>
          </w:tcPr>
          <w:p>
            <w:pPr>
              <w:pStyle w:val="TableContents"/>
              <w:bidi w:val="0"/>
              <w:spacing w:before="0" w:after="283"/>
              <w:jc w:val="both"/>
              <w:rPr/>
            </w:pPr>
            <w:r>
              <w:rPr/>
              <w:t> </w:t>
            </w:r>
          </w:p>
        </w:tc>
      </w:tr>
      <w:tr>
        <w:trPr/>
        <w:tc>
          <w:tcPr>
            <w:tcW w:w="180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both"/>
              <w:rPr/>
            </w:pPr>
            <w:r>
              <w:rPr/>
              <w:t> </w:t>
            </w:r>
          </w:p>
        </w:tc>
        <w:tc>
          <w:tcPr>
            <w:tcW w:w="4685" w:type="dxa"/>
            <w:tcBorders/>
            <w:tcMar>
              <w:bottom w:w="0" w:type="dxa"/>
            </w:tcMar>
            <w:vAlign w:val="center"/>
          </w:tcPr>
          <w:p>
            <w:pPr>
              <w:pStyle w:val="TableContents"/>
              <w:bidi w:val="0"/>
              <w:spacing w:before="0" w:after="283"/>
              <w:jc w:val="both"/>
              <w:rPr/>
            </w:pPr>
            <w:r>
              <w:rPr/>
              <w:t> </w:t>
            </w:r>
          </w:p>
        </w:tc>
      </w:tr>
      <w:tr>
        <w:trPr/>
        <w:tc>
          <w:tcPr>
            <w:tcW w:w="1805" w:type="dxa"/>
            <w:tcBorders>
              <w:bottom w:val="single" w:sz="8" w:space="0" w:color="000000"/>
            </w:tcBorders>
            <w:vAlign w:val="center"/>
          </w:tcPr>
          <w:p>
            <w:pPr>
              <w:pStyle w:val="TableContents"/>
              <w:bidi w:val="0"/>
              <w:spacing w:before="0" w:after="283"/>
              <w:jc w:val="center"/>
              <w:rPr/>
            </w:pPr>
            <w:r>
              <w:rPr/>
              <w:t>*</w:t>
            </w:r>
          </w:p>
        </w:tc>
        <w:tc>
          <w:tcPr>
            <w:tcW w:w="60" w:type="dxa"/>
            <w:tcBorders/>
            <w:tcMar>
              <w:bottom w:w="0" w:type="dxa"/>
            </w:tcMar>
            <w:vAlign w:val="center"/>
          </w:tcPr>
          <w:p>
            <w:pPr>
              <w:pStyle w:val="TableContents"/>
              <w:bidi w:val="0"/>
              <w:spacing w:before="0" w:after="283"/>
              <w:jc w:val="both"/>
              <w:rPr/>
            </w:pPr>
            <w:r>
              <w:rPr/>
              <w:t> </w:t>
            </w:r>
          </w:p>
        </w:tc>
        <w:tc>
          <w:tcPr>
            <w:tcW w:w="4685" w:type="dxa"/>
            <w:tcBorders/>
            <w:tcMar>
              <w:bottom w:w="0" w:type="dxa"/>
            </w:tcMar>
            <w:vAlign w:val="center"/>
          </w:tcPr>
          <w:p>
            <w:pPr>
              <w:pStyle w:val="TableContents"/>
              <w:bidi w:val="0"/>
              <w:spacing w:before="0" w:after="283"/>
              <w:jc w:val="both"/>
              <w:rPr/>
            </w:pPr>
            <w:r>
              <w:rPr/>
              <w:t>Director</w:t>
            </w:r>
          </w:p>
        </w:tc>
      </w:tr>
      <w:tr>
        <w:trPr/>
        <w:tc>
          <w:tcPr>
            <w:tcW w:w="1805" w:type="dxa"/>
            <w:tcBorders/>
            <w:tcMar>
              <w:bottom w:w="0" w:type="dxa"/>
            </w:tcMar>
            <w:vAlign w:val="center"/>
          </w:tcPr>
          <w:p>
            <w:pPr>
              <w:pStyle w:val="TableContents"/>
              <w:bidi w:val="0"/>
              <w:spacing w:before="0" w:after="283"/>
              <w:jc w:val="center"/>
              <w:rPr/>
            </w:pPr>
            <w:r>
              <w:rPr/>
              <w:t>Karen Dawes</w:t>
            </w:r>
          </w:p>
        </w:tc>
        <w:tc>
          <w:tcPr>
            <w:tcW w:w="60" w:type="dxa"/>
            <w:tcBorders/>
            <w:tcMar>
              <w:bottom w:w="0" w:type="dxa"/>
            </w:tcMar>
            <w:vAlign w:val="center"/>
          </w:tcPr>
          <w:p>
            <w:pPr>
              <w:pStyle w:val="TableContents"/>
              <w:bidi w:val="0"/>
              <w:spacing w:before="0" w:after="283"/>
              <w:jc w:val="both"/>
              <w:rPr/>
            </w:pPr>
            <w:r>
              <w:rPr/>
              <w:t> </w:t>
            </w:r>
          </w:p>
        </w:tc>
        <w:tc>
          <w:tcPr>
            <w:tcW w:w="4685" w:type="dxa"/>
            <w:tcBorders/>
            <w:tcMar>
              <w:bottom w:w="0" w:type="dxa"/>
            </w:tcMar>
            <w:vAlign w:val="center"/>
          </w:tcPr>
          <w:p>
            <w:pPr>
              <w:pStyle w:val="TableContents"/>
              <w:bidi w:val="0"/>
              <w:spacing w:before="0" w:after="283"/>
              <w:jc w:val="both"/>
              <w:rPr/>
            </w:pPr>
            <w:r>
              <w:rPr/>
              <w:t> </w:t>
            </w:r>
          </w:p>
        </w:tc>
      </w:tr>
      <w:tr>
        <w:trPr/>
        <w:tc>
          <w:tcPr>
            <w:tcW w:w="180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both"/>
              <w:rPr/>
            </w:pPr>
            <w:r>
              <w:rPr/>
              <w:t> </w:t>
            </w:r>
          </w:p>
        </w:tc>
        <w:tc>
          <w:tcPr>
            <w:tcW w:w="4685" w:type="dxa"/>
            <w:tcBorders/>
            <w:tcMar>
              <w:bottom w:w="0" w:type="dxa"/>
            </w:tcMar>
            <w:vAlign w:val="center"/>
          </w:tcPr>
          <w:p>
            <w:pPr>
              <w:pStyle w:val="TableContents"/>
              <w:bidi w:val="0"/>
              <w:spacing w:before="0" w:after="283"/>
              <w:jc w:val="both"/>
              <w:rPr/>
            </w:pPr>
            <w:r>
              <w:rPr/>
              <w:t> </w:t>
            </w:r>
          </w:p>
        </w:tc>
      </w:tr>
      <w:tr>
        <w:trPr/>
        <w:tc>
          <w:tcPr>
            <w:tcW w:w="1805" w:type="dxa"/>
            <w:tcBorders>
              <w:bottom w:val="single" w:sz="8" w:space="0" w:color="000000"/>
            </w:tcBorders>
            <w:vAlign w:val="center"/>
          </w:tcPr>
          <w:p>
            <w:pPr>
              <w:pStyle w:val="TableContents"/>
              <w:bidi w:val="0"/>
              <w:spacing w:before="0" w:after="283"/>
              <w:jc w:val="center"/>
              <w:rPr/>
            </w:pPr>
            <w:r>
              <w:rPr/>
              <w:t>*</w:t>
            </w:r>
          </w:p>
        </w:tc>
        <w:tc>
          <w:tcPr>
            <w:tcW w:w="60" w:type="dxa"/>
            <w:tcBorders/>
            <w:tcMar>
              <w:bottom w:w="0" w:type="dxa"/>
            </w:tcMar>
            <w:vAlign w:val="center"/>
          </w:tcPr>
          <w:p>
            <w:pPr>
              <w:pStyle w:val="TableContents"/>
              <w:bidi w:val="0"/>
              <w:spacing w:before="0" w:after="283"/>
              <w:jc w:val="both"/>
              <w:rPr/>
            </w:pPr>
            <w:r>
              <w:rPr/>
              <w:t> </w:t>
            </w:r>
          </w:p>
        </w:tc>
        <w:tc>
          <w:tcPr>
            <w:tcW w:w="4685" w:type="dxa"/>
            <w:tcBorders/>
            <w:tcMar>
              <w:bottom w:w="0" w:type="dxa"/>
            </w:tcMar>
            <w:vAlign w:val="center"/>
          </w:tcPr>
          <w:p>
            <w:pPr>
              <w:pStyle w:val="TableContents"/>
              <w:bidi w:val="0"/>
              <w:spacing w:before="0" w:after="283"/>
              <w:jc w:val="both"/>
              <w:rPr/>
            </w:pPr>
            <w:r>
              <w:rPr/>
              <w:t>Director</w:t>
            </w:r>
          </w:p>
        </w:tc>
      </w:tr>
      <w:tr>
        <w:trPr/>
        <w:tc>
          <w:tcPr>
            <w:tcW w:w="1805" w:type="dxa"/>
            <w:tcBorders/>
            <w:tcMar>
              <w:bottom w:w="0" w:type="dxa"/>
            </w:tcMar>
            <w:vAlign w:val="center"/>
          </w:tcPr>
          <w:p>
            <w:pPr>
              <w:pStyle w:val="TableContents"/>
              <w:bidi w:val="0"/>
              <w:spacing w:before="0" w:after="283"/>
              <w:jc w:val="center"/>
              <w:rPr/>
            </w:pPr>
            <w:r>
              <w:rPr/>
              <w:t>Dr. John Geltosky</w:t>
            </w:r>
          </w:p>
        </w:tc>
        <w:tc>
          <w:tcPr>
            <w:tcW w:w="60" w:type="dxa"/>
            <w:tcBorders/>
            <w:tcMar>
              <w:bottom w:w="0" w:type="dxa"/>
            </w:tcMar>
            <w:vAlign w:val="center"/>
          </w:tcPr>
          <w:p>
            <w:pPr>
              <w:pStyle w:val="TableContents"/>
              <w:bidi w:val="0"/>
              <w:spacing w:before="0" w:after="283"/>
              <w:jc w:val="both"/>
              <w:rPr/>
            </w:pPr>
            <w:r>
              <w:rPr/>
              <w:t> </w:t>
            </w:r>
          </w:p>
        </w:tc>
        <w:tc>
          <w:tcPr>
            <w:tcW w:w="4685" w:type="dxa"/>
            <w:tcBorders/>
            <w:tcMar>
              <w:bottom w:w="0" w:type="dxa"/>
            </w:tcMar>
            <w:vAlign w:val="center"/>
          </w:tcPr>
          <w:p>
            <w:pPr>
              <w:pStyle w:val="TableContents"/>
              <w:bidi w:val="0"/>
              <w:spacing w:before="0" w:after="283"/>
              <w:jc w:val="both"/>
              <w:rPr/>
            </w:pPr>
            <w:r>
              <w:rPr/>
              <w:t> </w:t>
            </w:r>
          </w:p>
        </w:tc>
      </w:tr>
      <w:tr>
        <w:trPr/>
        <w:tc>
          <w:tcPr>
            <w:tcW w:w="180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both"/>
              <w:rPr/>
            </w:pPr>
            <w:r>
              <w:rPr/>
              <w:t> </w:t>
            </w:r>
          </w:p>
        </w:tc>
        <w:tc>
          <w:tcPr>
            <w:tcW w:w="4685" w:type="dxa"/>
            <w:tcBorders/>
            <w:tcMar>
              <w:bottom w:w="0" w:type="dxa"/>
            </w:tcMar>
            <w:vAlign w:val="center"/>
          </w:tcPr>
          <w:p>
            <w:pPr>
              <w:pStyle w:val="TableContents"/>
              <w:bidi w:val="0"/>
              <w:spacing w:before="0" w:after="283"/>
              <w:jc w:val="both"/>
              <w:rPr/>
            </w:pPr>
            <w:r>
              <w:rPr/>
              <w:t> </w:t>
            </w:r>
          </w:p>
        </w:tc>
      </w:tr>
      <w:tr>
        <w:trPr/>
        <w:tc>
          <w:tcPr>
            <w:tcW w:w="1805" w:type="dxa"/>
            <w:tcBorders>
              <w:bottom w:val="single" w:sz="8" w:space="0" w:color="000000"/>
            </w:tcBorders>
            <w:vAlign w:val="center"/>
          </w:tcPr>
          <w:p>
            <w:pPr>
              <w:pStyle w:val="TableContents"/>
              <w:bidi w:val="0"/>
              <w:spacing w:before="0" w:after="283"/>
              <w:jc w:val="center"/>
              <w:rPr/>
            </w:pPr>
            <w:r>
              <w:rPr/>
              <w:t>*</w:t>
            </w:r>
          </w:p>
        </w:tc>
        <w:tc>
          <w:tcPr>
            <w:tcW w:w="60" w:type="dxa"/>
            <w:tcBorders/>
            <w:tcMar>
              <w:bottom w:w="0" w:type="dxa"/>
            </w:tcMar>
            <w:vAlign w:val="center"/>
          </w:tcPr>
          <w:p>
            <w:pPr>
              <w:pStyle w:val="TableContents"/>
              <w:bidi w:val="0"/>
              <w:spacing w:before="0" w:after="283"/>
              <w:jc w:val="both"/>
              <w:rPr/>
            </w:pPr>
            <w:r>
              <w:rPr/>
              <w:t> </w:t>
            </w:r>
          </w:p>
        </w:tc>
        <w:tc>
          <w:tcPr>
            <w:tcW w:w="4685" w:type="dxa"/>
            <w:tcBorders/>
            <w:tcMar>
              <w:bottom w:w="0" w:type="dxa"/>
            </w:tcMar>
            <w:vAlign w:val="center"/>
          </w:tcPr>
          <w:p>
            <w:pPr>
              <w:pStyle w:val="TableContents"/>
              <w:bidi w:val="0"/>
              <w:spacing w:before="0" w:after="283"/>
              <w:jc w:val="both"/>
              <w:rPr/>
            </w:pPr>
            <w:r>
              <w:rPr/>
              <w:t>Director</w:t>
            </w:r>
          </w:p>
        </w:tc>
      </w:tr>
      <w:tr>
        <w:trPr/>
        <w:tc>
          <w:tcPr>
            <w:tcW w:w="1805" w:type="dxa"/>
            <w:tcBorders/>
            <w:tcMar>
              <w:bottom w:w="0" w:type="dxa"/>
            </w:tcMar>
            <w:vAlign w:val="center"/>
          </w:tcPr>
          <w:p>
            <w:pPr>
              <w:pStyle w:val="TableContents"/>
              <w:bidi w:val="0"/>
              <w:spacing w:before="0" w:after="283"/>
              <w:jc w:val="center"/>
              <w:rPr/>
            </w:pPr>
            <w:r>
              <w:rPr/>
              <w:t>John H. Sampson</w:t>
            </w:r>
          </w:p>
        </w:tc>
        <w:tc>
          <w:tcPr>
            <w:tcW w:w="60" w:type="dxa"/>
            <w:tcBorders/>
            <w:tcMar>
              <w:bottom w:w="0" w:type="dxa"/>
            </w:tcMar>
            <w:vAlign w:val="center"/>
          </w:tcPr>
          <w:p>
            <w:pPr>
              <w:pStyle w:val="TableContents"/>
              <w:bidi w:val="0"/>
              <w:spacing w:before="0" w:after="283"/>
              <w:jc w:val="both"/>
              <w:rPr/>
            </w:pPr>
            <w:r>
              <w:rPr/>
              <w:t> </w:t>
            </w:r>
          </w:p>
        </w:tc>
        <w:tc>
          <w:tcPr>
            <w:tcW w:w="4685" w:type="dxa"/>
            <w:tcBorders/>
            <w:tcMar>
              <w:bottom w:w="0" w:type="dxa"/>
            </w:tcMar>
            <w:vAlign w:val="center"/>
          </w:tcPr>
          <w:p>
            <w:pPr>
              <w:pStyle w:val="TableContents"/>
              <w:bidi w:val="0"/>
              <w:spacing w:before="0" w:after="283"/>
              <w:jc w:val="both"/>
              <w:rPr/>
            </w:pPr>
            <w:r>
              <w:rPr/>
              <w:t> </w:t>
            </w:r>
          </w:p>
        </w:tc>
      </w:tr>
      <w:tr>
        <w:trPr/>
        <w:tc>
          <w:tcPr>
            <w:tcW w:w="1805"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4685" w:type="dxa"/>
            <w:tcBorders/>
            <w:tcMar>
              <w:bottom w:w="0" w:type="dxa"/>
            </w:tcMar>
            <w:vAlign w:val="center"/>
          </w:tcPr>
          <w:p>
            <w:pPr>
              <w:pStyle w:val="TableContents"/>
              <w:bidi w:val="0"/>
              <w:spacing w:before="0" w:after="283"/>
              <w:jc w:val="both"/>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 xml:space="preserve">* By: </w:t>
      </w:r>
      <w:r>
        <w:rPr>
          <w:sz w:val="20"/>
          <w:u w:val="single"/>
        </w:rPr>
        <w:t>/s/ Fahar Merchant</w:t>
      </w:r>
    </w:p>
    <w:p>
      <w:pPr>
        <w:pStyle w:val="TextBody"/>
        <w:bidi w:val="0"/>
        <w:spacing w:before="0" w:after="0"/>
        <w:ind w:left="0" w:right="0" w:hanging="0"/>
        <w:jc w:val="both"/>
        <w:rPr>
          <w:sz w:val="20"/>
        </w:rPr>
      </w:pPr>
      <w:r>
        <w:rPr>
          <w:sz w:val="20"/>
        </w:rPr>
        <w:t>Fahar Merchant</w:t>
      </w:r>
    </w:p>
    <w:p>
      <w:pPr>
        <w:pStyle w:val="TextBody"/>
        <w:bidi w:val="0"/>
        <w:spacing w:before="0" w:after="0"/>
        <w:ind w:left="0" w:right="0" w:hanging="0"/>
        <w:jc w:val="both"/>
        <w:rPr>
          <w:sz w:val="20"/>
        </w:rPr>
      </w:pPr>
      <w:r>
        <w:rPr>
          <w:sz w:val="20"/>
        </w:rPr>
        <w:t>Attorney-in-Fact</w:t>
      </w:r>
    </w:p>
    <w:p>
      <w:pPr>
        <w:pStyle w:val="TextBody"/>
        <w:bidi w:val="0"/>
        <w:spacing w:before="0" w:after="0"/>
        <w:ind w:left="0" w:right="0" w:hanging="0"/>
        <w:jc w:val="both"/>
        <w:rPr>
          <w:sz w:val="20"/>
        </w:rPr>
      </w:pPr>
      <w:r>
        <w:rPr>
          <w:sz w:val="20"/>
        </w:rPr>
        <w:t>May 10, 2024</w:t>
      </w:r>
    </w:p>
    <w:p>
      <w:pPr>
        <w:pStyle w:val="TextBody"/>
        <w:bidi w:val="0"/>
        <w:spacing w:before="0" w:after="0"/>
        <w:ind w:left="0" w:right="0" w:hanging="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AUTHORIZED REPRESENTATIVE</w:t>
      </w:r>
    </w:p>
    <w:p>
      <w:pPr>
        <w:pStyle w:val="TextBody"/>
        <w:bidi w:val="0"/>
        <w:spacing w:before="0" w:after="0"/>
        <w:ind w:left="0" w:right="0" w:hanging="0"/>
        <w:jc w:val="left"/>
        <w:rPr/>
      </w:pPr>
      <w:r>
        <w:rPr/>
        <w:t> </w:t>
      </w:r>
    </w:p>
    <w:p>
      <w:pPr>
        <w:pStyle w:val="TextBody"/>
        <w:bidi w:val="0"/>
        <w:spacing w:before="0" w:after="0"/>
        <w:ind w:left="0" w:right="0" w:firstLine="720"/>
        <w:jc w:val="both"/>
        <w:rPr>
          <w:sz w:val="20"/>
        </w:rPr>
      </w:pPr>
      <w:r>
        <w:rPr>
          <w:sz w:val="20"/>
        </w:rPr>
        <w:t>Pursuant to the requirements of Section 6(a) of the Securities Act of 1933, as amended, the undersigned has signed this post-effective amendment on Form F-3, solely in the capacity of the duly authorized representative of Medicenna Therapeutics Corp. in the United States, on May 10, 2024.</w:t>
      </w:r>
    </w:p>
    <w:p>
      <w:pPr>
        <w:pStyle w:val="TextBody"/>
        <w:bidi w:val="0"/>
        <w:spacing w:before="0" w:after="0"/>
        <w:ind w:left="0" w:right="0" w:hanging="0"/>
        <w:jc w:val="left"/>
        <w:rPr/>
      </w:pPr>
      <w:r>
        <w:rPr/>
        <w:t> </w:t>
      </w:r>
    </w:p>
    <w:tbl>
      <w:tblPr>
        <w:tblW w:w="3004" w:type="dxa"/>
        <w:jc w:val="left"/>
        <w:tblInd w:w="0" w:type="dxa"/>
        <w:tblLayout w:type="fixed"/>
        <w:tblCellMar>
          <w:top w:w="0" w:type="dxa"/>
          <w:left w:w="0" w:type="dxa"/>
          <w:bottom w:w="0" w:type="dxa"/>
          <w:right w:w="0" w:type="dxa"/>
        </w:tblCellMar>
      </w:tblPr>
      <w:tblGrid>
        <w:gridCol w:w="75"/>
        <w:gridCol w:w="654"/>
        <w:gridCol w:w="2275"/>
      </w:tblGrid>
      <w:tr>
        <w:trPr/>
        <w:tc>
          <w:tcPr>
            <w:tcW w:w="75" w:type="dxa"/>
            <w:tcBorders/>
            <w:shd w:fill="FFFFFF" w:val="clear"/>
            <w:vAlign w:val="center"/>
          </w:tcPr>
          <w:p>
            <w:pPr>
              <w:pStyle w:val="TableContents"/>
              <w:bidi w:val="0"/>
              <w:spacing w:before="0" w:after="283"/>
              <w:jc w:val="left"/>
              <w:rPr/>
            </w:pPr>
            <w:r>
              <w:rPr/>
              <w:t> </w:t>
            </w:r>
          </w:p>
        </w:tc>
        <w:tc>
          <w:tcPr>
            <w:tcW w:w="2929" w:type="dxa"/>
            <w:gridSpan w:val="2"/>
            <w:tcBorders/>
            <w:shd w:fill="FFFFFF" w:val="clear"/>
            <w:vAlign w:val="center"/>
          </w:tcPr>
          <w:p>
            <w:pPr>
              <w:pStyle w:val="TableContents"/>
              <w:bidi w:val="0"/>
              <w:spacing w:before="0" w:after="283"/>
              <w:jc w:val="left"/>
              <w:rPr>
                <w:b/>
                <w:sz w:val="20"/>
              </w:rPr>
            </w:pPr>
            <w:r>
              <w:rPr>
                <w:b/>
                <w:sz w:val="20"/>
              </w:rPr>
              <w:t>MEDICENNA BIOPHARMA INC.</w:t>
            </w:r>
          </w:p>
        </w:tc>
      </w:tr>
      <w:tr>
        <w:trPr/>
        <w:tc>
          <w:tcPr>
            <w:tcW w:w="75" w:type="dxa"/>
            <w:tcBorders/>
            <w:shd w:fill="FFFFFF" w:val="clear"/>
            <w:vAlign w:val="center"/>
          </w:tcPr>
          <w:p>
            <w:pPr>
              <w:pStyle w:val="TableContents"/>
              <w:bidi w:val="0"/>
              <w:spacing w:before="0" w:after="283"/>
              <w:jc w:val="left"/>
              <w:rPr/>
            </w:pPr>
            <w:r>
              <w:rPr/>
              <w:t> </w:t>
            </w:r>
          </w:p>
        </w:tc>
        <w:tc>
          <w:tcPr>
            <w:tcW w:w="2929" w:type="dxa"/>
            <w:gridSpan w:val="2"/>
            <w:tcBorders/>
            <w:shd w:fill="FFFFFF" w:val="clear"/>
            <w:vAlign w:val="center"/>
          </w:tcPr>
          <w:p>
            <w:pPr>
              <w:pStyle w:val="TableContents"/>
              <w:bidi w:val="0"/>
              <w:spacing w:before="0" w:after="283"/>
              <w:jc w:val="left"/>
              <w:rPr>
                <w:sz w:val="20"/>
              </w:rPr>
            </w:pPr>
            <w:r>
              <w:rPr>
                <w:sz w:val="20"/>
              </w:rPr>
              <w:t>(a Delaware Corporation)</w:t>
            </w:r>
          </w:p>
        </w:tc>
      </w:tr>
      <w:tr>
        <w:trPr/>
        <w:tc>
          <w:tcPr>
            <w:tcW w:w="75" w:type="dxa"/>
            <w:tcBorders/>
            <w:shd w:fill="FFFFFF" w:val="clear"/>
            <w:vAlign w:val="center"/>
          </w:tcPr>
          <w:p>
            <w:pPr>
              <w:pStyle w:val="TableContents"/>
              <w:bidi w:val="0"/>
              <w:spacing w:before="0" w:after="283"/>
              <w:jc w:val="left"/>
              <w:rPr/>
            </w:pPr>
            <w:r>
              <w:rPr/>
              <w:t> </w:t>
            </w:r>
          </w:p>
        </w:tc>
        <w:tc>
          <w:tcPr>
            <w:tcW w:w="654" w:type="dxa"/>
            <w:tcBorders/>
            <w:shd w:fill="FFFFFF" w:val="clear"/>
            <w:vAlign w:val="center"/>
          </w:tcPr>
          <w:p>
            <w:pPr>
              <w:pStyle w:val="TableContents"/>
              <w:bidi w:val="0"/>
              <w:spacing w:before="0" w:after="283"/>
              <w:jc w:val="left"/>
              <w:rPr/>
            </w:pPr>
            <w:r>
              <w:rPr/>
              <w:t> </w:t>
            </w:r>
          </w:p>
        </w:tc>
        <w:tc>
          <w:tcPr>
            <w:tcW w:w="2275"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654" w:type="dxa"/>
            <w:tcBorders/>
            <w:shd w:fill="FFFFFF" w:val="clear"/>
            <w:vAlign w:val="center"/>
          </w:tcPr>
          <w:p>
            <w:pPr>
              <w:pStyle w:val="TableContents"/>
              <w:bidi w:val="0"/>
              <w:spacing w:before="0" w:after="283"/>
              <w:jc w:val="left"/>
              <w:rPr/>
            </w:pPr>
            <w:r>
              <w:rPr/>
              <w:t> </w:t>
            </w:r>
          </w:p>
        </w:tc>
        <w:tc>
          <w:tcPr>
            <w:tcW w:w="2275"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654" w:type="dxa"/>
            <w:tcBorders/>
            <w:shd w:fill="FFFFFF" w:val="clear"/>
            <w:vAlign w:val="center"/>
          </w:tcPr>
          <w:p>
            <w:pPr>
              <w:pStyle w:val="TableContents"/>
              <w:bidi w:val="0"/>
              <w:spacing w:before="0" w:after="283"/>
              <w:jc w:val="left"/>
              <w:rPr>
                <w:sz w:val="20"/>
              </w:rPr>
            </w:pPr>
            <w:r>
              <w:rPr>
                <w:sz w:val="20"/>
              </w:rPr>
              <w:t>By:</w:t>
            </w:r>
          </w:p>
        </w:tc>
        <w:tc>
          <w:tcPr>
            <w:tcW w:w="2275" w:type="dxa"/>
            <w:tcBorders/>
            <w:shd w:fill="FFFFFF" w:val="clear"/>
            <w:vAlign w:val="center"/>
          </w:tcPr>
          <w:p>
            <w:pPr>
              <w:pStyle w:val="TableContents"/>
              <w:bidi w:val="0"/>
              <w:spacing w:before="0" w:after="283"/>
              <w:jc w:val="left"/>
              <w:rPr>
                <w:sz w:val="20"/>
                <w:u w:val="single"/>
              </w:rPr>
            </w:pPr>
            <w:r>
              <w:rPr>
                <w:sz w:val="20"/>
                <w:u w:val="single"/>
              </w:rPr>
              <w:t>/s/ Fahar Merchant</w:t>
            </w:r>
          </w:p>
        </w:tc>
      </w:tr>
      <w:tr>
        <w:trPr/>
        <w:tc>
          <w:tcPr>
            <w:tcW w:w="75" w:type="dxa"/>
            <w:tcBorders/>
            <w:shd w:fill="FFFFFF" w:val="clear"/>
            <w:vAlign w:val="center"/>
          </w:tcPr>
          <w:p>
            <w:pPr>
              <w:pStyle w:val="TableContents"/>
              <w:bidi w:val="0"/>
              <w:spacing w:before="0" w:after="283"/>
              <w:jc w:val="left"/>
              <w:rPr/>
            </w:pPr>
            <w:r>
              <w:rPr/>
              <w:t> </w:t>
            </w:r>
          </w:p>
        </w:tc>
        <w:tc>
          <w:tcPr>
            <w:tcW w:w="654" w:type="dxa"/>
            <w:tcBorders/>
            <w:shd w:fill="FFFFFF" w:val="clear"/>
            <w:vAlign w:val="center"/>
          </w:tcPr>
          <w:p>
            <w:pPr>
              <w:pStyle w:val="TableContents"/>
              <w:bidi w:val="0"/>
              <w:spacing w:before="0" w:after="283"/>
              <w:jc w:val="left"/>
              <w:rPr>
                <w:sz w:val="20"/>
              </w:rPr>
            </w:pPr>
            <w:r>
              <w:rPr>
                <w:sz w:val="20"/>
              </w:rPr>
              <w:t>Name:</w:t>
            </w:r>
          </w:p>
        </w:tc>
        <w:tc>
          <w:tcPr>
            <w:tcW w:w="2275" w:type="dxa"/>
            <w:tcBorders/>
            <w:shd w:fill="FFFFFF" w:val="clear"/>
            <w:vAlign w:val="center"/>
          </w:tcPr>
          <w:p>
            <w:pPr>
              <w:pStyle w:val="TableContents"/>
              <w:bidi w:val="0"/>
              <w:spacing w:before="0" w:after="283"/>
              <w:jc w:val="left"/>
              <w:rPr>
                <w:sz w:val="20"/>
              </w:rPr>
            </w:pPr>
            <w:r>
              <w:rPr>
                <w:sz w:val="20"/>
              </w:rPr>
              <w:t>Fahar Merchant</w:t>
            </w:r>
          </w:p>
        </w:tc>
      </w:tr>
      <w:tr>
        <w:trPr/>
        <w:tc>
          <w:tcPr>
            <w:tcW w:w="75" w:type="dxa"/>
            <w:tcBorders/>
            <w:shd w:fill="FFFFFF" w:val="clear"/>
            <w:vAlign w:val="center"/>
          </w:tcPr>
          <w:p>
            <w:pPr>
              <w:pStyle w:val="TableContents"/>
              <w:bidi w:val="0"/>
              <w:spacing w:before="0" w:after="283"/>
              <w:jc w:val="left"/>
              <w:rPr/>
            </w:pPr>
            <w:r>
              <w:rPr/>
              <w:t> </w:t>
            </w:r>
          </w:p>
        </w:tc>
        <w:tc>
          <w:tcPr>
            <w:tcW w:w="654" w:type="dxa"/>
            <w:tcBorders/>
            <w:shd w:fill="FFFFFF" w:val="clear"/>
            <w:vAlign w:val="center"/>
          </w:tcPr>
          <w:p>
            <w:pPr>
              <w:pStyle w:val="TableContents"/>
              <w:bidi w:val="0"/>
              <w:spacing w:before="0" w:after="283"/>
              <w:jc w:val="left"/>
              <w:rPr>
                <w:sz w:val="20"/>
              </w:rPr>
            </w:pPr>
            <w:r>
              <w:rPr>
                <w:sz w:val="20"/>
              </w:rPr>
              <w:t>Title:</w:t>
            </w:r>
          </w:p>
        </w:tc>
        <w:tc>
          <w:tcPr>
            <w:tcW w:w="2275" w:type="dxa"/>
            <w:tcBorders/>
            <w:shd w:fill="FFFFFF" w:val="clear"/>
            <w:vAlign w:val="center"/>
          </w:tcPr>
          <w:p>
            <w:pPr>
              <w:pStyle w:val="TableContents"/>
              <w:bidi w:val="0"/>
              <w:spacing w:before="0" w:after="283"/>
              <w:jc w:val="left"/>
              <w:rPr>
                <w:sz w:val="20"/>
              </w:rPr>
            </w:pPr>
            <w:r>
              <w:rPr>
                <w:sz w:val="20"/>
              </w:rPr>
              <w:t>Chief Financial Officer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938</Words>
  <Characters>5306</Characters>
  <CharactersWithSpaces>6321</CharactersWithSpaces>
  <Paragraphs>213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